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ind w:left="921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1667510</wp:posOffset>
            </wp:positionH>
            <wp:positionV relativeFrom="paragraph">
              <wp:posOffset>1496695</wp:posOffset>
            </wp:positionV>
            <wp:extent cx="7439660" cy="522033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39660" cy="522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240" w:before="0" w:after="0"/>
        <w:ind w:left="921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9244965" cy="642112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965" cy="642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4690" w:type="dxa"/>
        <w:jc w:val="left"/>
        <w:tblInd w:w="0" w:type="dxa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702"/>
        <w:gridCol w:w="6385"/>
        <w:gridCol w:w="2095"/>
        <w:gridCol w:w="5507"/>
      </w:tblGrid>
      <w:tr>
        <w:trPr/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6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Организация обсуждения вопросов о состоянии работы по выявлению случаев коррупционных проявлений, одной из сторон которого являются лица, являющиеся работниками учреждения, принятие мер по совершенствованию работы антикоррупционной направленности</w:t>
            </w:r>
          </w:p>
        </w:tc>
        <w:tc>
          <w:tcPr>
            <w:tcW w:w="2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Главный врач, заместители главного врача, нач.отдела правового обеспечения</w:t>
            </w:r>
          </w:p>
        </w:tc>
      </w:tr>
      <w:tr>
        <w:trPr/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6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Осуществление комплекса организационных, разъяснительных и иных мер по соблюдению сотрудниками учреждения ограничений и запретов  и по исполнению обязанностей, установленных в целях противодействия коррупции.</w:t>
            </w:r>
          </w:p>
        </w:tc>
        <w:tc>
          <w:tcPr>
            <w:tcW w:w="2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Главный врач, заместители главного врача, нач.отдела правового обеспечения</w:t>
            </w:r>
          </w:p>
        </w:tc>
      </w:tr>
      <w:tr>
        <w:trPr/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6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Контроль за целевым использованием финансовых средств по всем источникам финансирования (ОМС, бюджет, предпринимательская деятельность, родовые сертификаты и др.)</w:t>
            </w:r>
          </w:p>
        </w:tc>
        <w:tc>
          <w:tcPr>
            <w:tcW w:w="2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Главный врач, заместители главного врача</w:t>
            </w:r>
          </w:p>
        </w:tc>
      </w:tr>
      <w:tr>
        <w:trPr/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6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Разъяснительная работа и антикоррупционная пропаганда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734" w:hanging="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главного врача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КЭР</w:t>
            </w:r>
            <w:r>
              <w:rPr>
                <w:rFonts w:ascii="Times New Roman" w:hAnsi="Times New Roman"/>
                <w:sz w:val="28"/>
                <w:szCs w:val="28"/>
              </w:rPr>
              <w:t>, работе со страховыми компаниями и экспертизе временной нетрудоспособности,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нач.отдела правового обеспечения</w:t>
            </w:r>
          </w:p>
        </w:tc>
      </w:tr>
      <w:tr>
        <w:trPr>
          <w:trHeight w:val="1289" w:hRule="atLeast"/>
        </w:trPr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1.10.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6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Распространение информационных материалов для населения: размещение памяток для граждан об общественно-опасных последствиях проявления коррупции</w:t>
            </w:r>
          </w:p>
        </w:tc>
        <w:tc>
          <w:tcPr>
            <w:tcW w:w="2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главного врача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КЭР</w:t>
            </w:r>
            <w:r>
              <w:rPr>
                <w:rFonts w:ascii="Times New Roman" w:hAnsi="Times New Roman"/>
                <w:sz w:val="28"/>
                <w:szCs w:val="28"/>
              </w:rPr>
              <w:t>, работе со страховыми компаниями и экспертизе временной нетрудоспособности,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заведующие структурными подразделениями</w:t>
            </w:r>
          </w:p>
        </w:tc>
      </w:tr>
      <w:tr>
        <w:trPr/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6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работы по противодействию коррупционным правонарушениям в финансово-экономической сфере учреждения.</w:t>
            </w:r>
          </w:p>
        </w:tc>
        <w:tc>
          <w:tcPr>
            <w:tcW w:w="2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главного врача по экономическим вопросам,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главный бухгалтер</w:t>
            </w:r>
          </w:p>
        </w:tc>
      </w:tr>
      <w:tr>
        <w:trPr/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1.12.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6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Обеспечение контроля за проведением закупок, работ, услуг для нужд учреждения.</w:t>
            </w:r>
          </w:p>
        </w:tc>
        <w:tc>
          <w:tcPr>
            <w:tcW w:w="2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Главный бухгалтер,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специалист по закупкам</w:t>
            </w:r>
          </w:p>
        </w:tc>
      </w:tr>
      <w:tr>
        <w:trPr/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98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Организация проведения мониторинга правоприменения нормативных правовых актов в целях реализации антикоррупционной политики и устранения коррупциогенных факторов</w:t>
            </w:r>
          </w:p>
        </w:tc>
      </w:tr>
      <w:tr>
        <w:trPr/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Подготовка и внесение в установленном порядке проектов приказов, направленных на устранение коррупциогенных факторов, выявленных при мониторинге правоприменения</w:t>
            </w:r>
          </w:p>
        </w:tc>
        <w:tc>
          <w:tcPr>
            <w:tcW w:w="2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Главный врач,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главного врача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КЭР</w:t>
            </w:r>
            <w:r>
              <w:rPr>
                <w:rFonts w:ascii="Times New Roman" w:hAnsi="Times New Roman"/>
                <w:sz w:val="28"/>
                <w:szCs w:val="28"/>
              </w:rPr>
              <w:t>, работе со страховыми компаниями и экспертизе временной нетрудоспособности</w:t>
            </w:r>
          </w:p>
        </w:tc>
      </w:tr>
      <w:tr>
        <w:trPr/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98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Противодействие коррупции при размещении государственных заказов на поставку товаров, выполнение работ, и оказание услуг для нужд учреждения</w:t>
            </w:r>
          </w:p>
        </w:tc>
      </w:tr>
      <w:tr>
        <w:trPr/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6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Реестра недобросовестных поставщиков на рынке товаров и услуг</w:t>
            </w:r>
          </w:p>
        </w:tc>
        <w:tc>
          <w:tcPr>
            <w:tcW w:w="2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Специалист по закупкам</w:t>
            </w:r>
          </w:p>
        </w:tc>
      </w:tr>
      <w:tr>
        <w:trPr/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6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аукционов в электронной форме, запросов котировок</w:t>
            </w:r>
          </w:p>
        </w:tc>
        <w:tc>
          <w:tcPr>
            <w:tcW w:w="2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 в течении года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Специалист по закупкам</w:t>
            </w:r>
          </w:p>
        </w:tc>
      </w:tr>
      <w:tr>
        <w:trPr/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6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мониторинга коррупционных рисков при размещении государственных заказов на электронных торговых площадках</w:t>
            </w:r>
          </w:p>
        </w:tc>
        <w:tc>
          <w:tcPr>
            <w:tcW w:w="2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Специалист по закупкам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заместитель главного врача по экономическим вопросам </w:t>
            </w:r>
          </w:p>
        </w:tc>
      </w:tr>
      <w:tr>
        <w:trPr/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6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работы по противодействию коррупционным правонарушениям при осуществлении экспертизы временной нетрудоспособности.</w:t>
            </w:r>
          </w:p>
        </w:tc>
        <w:tc>
          <w:tcPr>
            <w:tcW w:w="2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главного врача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КЭР</w:t>
            </w:r>
            <w:r>
              <w:rPr>
                <w:rFonts w:ascii="Times New Roman" w:hAnsi="Times New Roman"/>
                <w:sz w:val="28"/>
                <w:szCs w:val="28"/>
              </w:rPr>
              <w:t>, работе со страховыми компаниями и экспертизе временной нетрудоспособности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>
        <w:trPr>
          <w:trHeight w:val="1181" w:hRule="atLeast"/>
        </w:trPr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работы по противодействию коррупционным правонарушениям при осуществлении хозяйственной деятельности в учреждении.</w:t>
            </w:r>
          </w:p>
        </w:tc>
        <w:tc>
          <w:tcPr>
            <w:tcW w:w="2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Заведующий хозяйственным отделом,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главный бухгалтер  </w:t>
            </w:r>
          </w:p>
        </w:tc>
      </w:tr>
      <w:tr>
        <w:trPr>
          <w:trHeight w:val="1181" w:hRule="atLeast"/>
        </w:trPr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Проведение встреч с общественностью по вопросам удовлетворенности пациентов медицинской помощью</w:t>
            </w:r>
          </w:p>
        </w:tc>
        <w:tc>
          <w:tcPr>
            <w:tcW w:w="2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Главный врач, заместитель главного врача по лечебной части</w:t>
            </w:r>
          </w:p>
        </w:tc>
      </w:tr>
      <w:tr>
        <w:trPr/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Рассмотрение и осуществление анализа жалоб и обращений граждан по телефонам «горячей линии» или иным источникам информации по вопросам коррупционных проявлений</w:t>
            </w:r>
          </w:p>
        </w:tc>
        <w:tc>
          <w:tcPr>
            <w:tcW w:w="2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При наличии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Главный врач,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главного врача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КЭР</w:t>
            </w:r>
            <w:r>
              <w:rPr>
                <w:rFonts w:ascii="Times New Roman" w:hAnsi="Times New Roman"/>
                <w:sz w:val="28"/>
                <w:szCs w:val="28"/>
              </w:rPr>
              <w:t>, работе со страховыми компаниями и экспертизе временной нетрудоспособности</w:t>
            </w:r>
          </w:p>
        </w:tc>
      </w:tr>
      <w:tr>
        <w:trPr/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Принятие мер дисциплинарного взыскания к сотрудникам, совершившим дисциплинарные проступки</w:t>
            </w:r>
          </w:p>
        </w:tc>
        <w:tc>
          <w:tcPr>
            <w:tcW w:w="2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Главный врач</w:t>
            </w:r>
          </w:p>
        </w:tc>
      </w:tr>
      <w:tr>
        <w:trPr>
          <w:trHeight w:val="1219" w:hRule="atLeast"/>
        </w:trPr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в учреждении организационных и практических мероприятий по недопущению практики незаконного взимания денежных средств с граждан за оказанную медицинскую помощь</w:t>
            </w:r>
          </w:p>
        </w:tc>
        <w:tc>
          <w:tcPr>
            <w:tcW w:w="2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главного врача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КЭР</w:t>
            </w:r>
            <w:r>
              <w:rPr>
                <w:rFonts w:ascii="Times New Roman" w:hAnsi="Times New Roman"/>
                <w:sz w:val="28"/>
                <w:szCs w:val="28"/>
              </w:rPr>
              <w:t>, работе со страховыми компаниями и экспертизе временной нетрудоспособности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Нач.отдела правового обеспечения</w:t>
            </w:r>
          </w:p>
        </w:tc>
      </w:tr>
      <w:tr>
        <w:trPr>
          <w:trHeight w:val="1219" w:hRule="atLeast"/>
        </w:trPr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Проведение анкетирования пациентов, с включением вопросов незаконного взимания денежных средств с граждан за оказанную медицинскую помощь, в том числе под видом благотворительных взносов в сфере здравоохранения Ставропольского края</w:t>
            </w:r>
          </w:p>
        </w:tc>
        <w:tc>
          <w:tcPr>
            <w:tcW w:w="2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главного врача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КЭР</w:t>
            </w:r>
            <w:r>
              <w:rPr>
                <w:rFonts w:ascii="Times New Roman" w:hAnsi="Times New Roman"/>
                <w:sz w:val="28"/>
                <w:szCs w:val="28"/>
              </w:rPr>
              <w:t>, работе со страховыми компаниями и экспертизе временной нетрудоспособности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219" w:hRule="atLeast"/>
        </w:trPr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5" w:hanging="1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Проведение занятий с заместителями главного врача и заведующими отделений по изучению нормативно правовых актов, касающихся вопросов противодействия коррупции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5" w:hanging="1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Главный врач,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главного врача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КЭР</w:t>
            </w:r>
            <w:r>
              <w:rPr>
                <w:rFonts w:ascii="Times New Roman" w:hAnsi="Times New Roman"/>
                <w:sz w:val="28"/>
                <w:szCs w:val="28"/>
              </w:rPr>
              <w:t>, работе со страховыми компаниями и экспертизе временной нетрудоспособности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, нач.отдела правового обеспечения</w:t>
            </w:r>
          </w:p>
        </w:tc>
      </w:tr>
      <w:tr>
        <w:trPr>
          <w:trHeight w:val="1219" w:hRule="atLeast"/>
        </w:trPr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Размещение на информационном сайте медицинского учреждения информации, по бесплатному оказанию медицинской помощи</w:t>
            </w:r>
          </w:p>
        </w:tc>
        <w:tc>
          <w:tcPr>
            <w:tcW w:w="2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Системный администратор</w:t>
            </w:r>
          </w:p>
        </w:tc>
      </w:tr>
      <w:tr>
        <w:trPr/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Обеспечить пациентов достоверной и наглядной информацией об оказании бесплатной медицинской помощи и порядке предоставлении платных медицинских услуг. 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5" w:hanging="1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Главный врач, заместители главного врача, заведующие отделениями</w:t>
            </w:r>
          </w:p>
        </w:tc>
      </w:tr>
      <w:tr>
        <w:trPr>
          <w:trHeight w:val="550" w:hRule="atLeast"/>
        </w:trPr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5" w:hanging="1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Проведение занятий с работниками учреждения по изучению нормативно правовых актов, касающихся вопросов противодействия коррупции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5" w:hanging="1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5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Заведующие отделениями</w:t>
            </w:r>
          </w:p>
        </w:tc>
      </w:tr>
    </w:tbl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header="0" w:top="851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231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40ee5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40ee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Application>LibreOffice/6.4.3.2$Windows_x86 LibreOffice_project/747b5d0ebf89f41c860ec2a39efd7cb15b54f2d8</Application>
  <Pages>6</Pages>
  <Words>605</Words>
  <Characters>4748</Characters>
  <CharactersWithSpaces>5282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2015-12-03T07:44:00Z</dcterms:created>
  <dc:creator>Пользователь</dc:creator>
  <dc:description/>
  <dc:language>ru-RU</dc:language>
  <cp:lastModifiedBy/>
  <cp:lastPrinted>2021-01-20T09:45:00Z</cp:lastPrinted>
  <dcterms:modified xsi:type="dcterms:W3CDTF">2022-06-10T13:40:58Z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